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84EC76" w14:textId="450C4AB7" w:rsidR="00CC440E" w:rsidRDefault="00A037F7" w:rsidP="00E03B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ZDRAVÝ CHRBÁT</w:t>
      </w:r>
    </w:p>
    <w:p w14:paraId="207052A5" w14:textId="77777777" w:rsidR="005D21D9" w:rsidRDefault="005D21D9" w:rsidP="00E03B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1F4D60" w14:textId="77777777" w:rsidR="005D21D9" w:rsidRDefault="005D21D9" w:rsidP="00E03B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E80FA7" w14:textId="10DD2743" w:rsidR="005D21D9" w:rsidRPr="008D32B0" w:rsidRDefault="005D21D9" w:rsidP="005D21D9">
      <w:pPr>
        <w:rPr>
          <w:rFonts w:ascii="Times New Roman" w:hAnsi="Times New Roman" w:cs="Times New Roman"/>
          <w:sz w:val="24"/>
          <w:szCs w:val="24"/>
        </w:rPr>
      </w:pPr>
      <w:r w:rsidRPr="008D32B0">
        <w:rPr>
          <w:rFonts w:ascii="Times New Roman" w:hAnsi="Times New Roman" w:cs="Times New Roman"/>
          <w:b/>
          <w:sz w:val="24"/>
          <w:szCs w:val="24"/>
        </w:rPr>
        <w:t xml:space="preserve">Študijný odbor: </w:t>
      </w:r>
      <w:r w:rsidRPr="008D32B0">
        <w:rPr>
          <w:rFonts w:ascii="Times New Roman" w:hAnsi="Times New Roman" w:cs="Times New Roman"/>
          <w:sz w:val="24"/>
          <w:szCs w:val="24"/>
        </w:rPr>
        <w:t>FA</w:t>
      </w:r>
      <w:r w:rsidR="003520F8">
        <w:rPr>
          <w:rFonts w:ascii="Times New Roman" w:hAnsi="Times New Roman" w:cs="Times New Roman"/>
          <w:sz w:val="24"/>
          <w:szCs w:val="24"/>
        </w:rPr>
        <w:t xml:space="preserve"> 1., 2. ročník</w:t>
      </w:r>
      <w:r w:rsidRPr="008D32B0">
        <w:rPr>
          <w:rFonts w:ascii="Times New Roman" w:hAnsi="Times New Roman" w:cs="Times New Roman"/>
          <w:sz w:val="24"/>
          <w:szCs w:val="24"/>
        </w:rPr>
        <w:t>, ZDP 1.-</w:t>
      </w:r>
      <w:r w:rsidR="003520F8">
        <w:rPr>
          <w:rFonts w:ascii="Times New Roman" w:hAnsi="Times New Roman" w:cs="Times New Roman"/>
          <w:sz w:val="24"/>
          <w:szCs w:val="24"/>
        </w:rPr>
        <w:t xml:space="preserve"> 3</w:t>
      </w:r>
      <w:r w:rsidRPr="008D32B0">
        <w:rPr>
          <w:rFonts w:ascii="Times New Roman" w:hAnsi="Times New Roman" w:cs="Times New Roman"/>
          <w:sz w:val="24"/>
          <w:szCs w:val="24"/>
        </w:rPr>
        <w:t>. ročník, ZS</w:t>
      </w:r>
      <w:r w:rsidR="00F3061F">
        <w:rPr>
          <w:rFonts w:ascii="Times New Roman" w:hAnsi="Times New Roman" w:cs="Times New Roman"/>
          <w:sz w:val="24"/>
          <w:szCs w:val="24"/>
        </w:rPr>
        <w:t xml:space="preserve"> </w:t>
      </w:r>
      <w:r w:rsidRPr="008D32B0">
        <w:rPr>
          <w:rFonts w:ascii="Times New Roman" w:hAnsi="Times New Roman" w:cs="Times New Roman"/>
          <w:sz w:val="24"/>
          <w:szCs w:val="24"/>
        </w:rPr>
        <w:t>+</w:t>
      </w:r>
      <w:r w:rsidR="00F3061F">
        <w:rPr>
          <w:rFonts w:ascii="Times New Roman" w:hAnsi="Times New Roman" w:cs="Times New Roman"/>
          <w:sz w:val="24"/>
          <w:szCs w:val="24"/>
        </w:rPr>
        <w:t xml:space="preserve"> </w:t>
      </w:r>
      <w:r w:rsidRPr="008D32B0">
        <w:rPr>
          <w:rFonts w:ascii="Times New Roman" w:hAnsi="Times New Roman" w:cs="Times New Roman"/>
          <w:sz w:val="24"/>
          <w:szCs w:val="24"/>
        </w:rPr>
        <w:t>LS</w:t>
      </w:r>
    </w:p>
    <w:p w14:paraId="30AD40DA" w14:textId="77777777" w:rsidR="005D21D9" w:rsidRPr="008D32B0" w:rsidRDefault="005D21D9" w:rsidP="005D21D9">
      <w:pPr>
        <w:rPr>
          <w:rFonts w:ascii="Times New Roman" w:hAnsi="Times New Roman" w:cs="Times New Roman"/>
          <w:sz w:val="24"/>
          <w:szCs w:val="24"/>
        </w:rPr>
      </w:pPr>
    </w:p>
    <w:p w14:paraId="019DB41B" w14:textId="77777777" w:rsidR="005D21D9" w:rsidRPr="008D32B0" w:rsidRDefault="005D21D9" w:rsidP="005D21D9">
      <w:pPr>
        <w:rPr>
          <w:rFonts w:ascii="Times New Roman" w:hAnsi="Times New Roman" w:cs="Times New Roman"/>
          <w:sz w:val="24"/>
          <w:szCs w:val="24"/>
        </w:rPr>
      </w:pPr>
      <w:r w:rsidRPr="008D32B0">
        <w:rPr>
          <w:rFonts w:ascii="Times New Roman" w:hAnsi="Times New Roman" w:cs="Times New Roman"/>
          <w:b/>
          <w:sz w:val="24"/>
          <w:szCs w:val="24"/>
        </w:rPr>
        <w:t>Vyučujúci:</w:t>
      </w:r>
      <w:r w:rsidRPr="008D32B0">
        <w:rPr>
          <w:rFonts w:ascii="Times New Roman" w:hAnsi="Times New Roman" w:cs="Times New Roman"/>
          <w:sz w:val="24"/>
          <w:szCs w:val="24"/>
        </w:rPr>
        <w:t xml:space="preserve"> Mgr. Michal Tokár, PhD.</w:t>
      </w:r>
    </w:p>
    <w:p w14:paraId="1A13192C" w14:textId="77777777" w:rsidR="005D21D9" w:rsidRPr="00A344CB" w:rsidRDefault="005D21D9" w:rsidP="005D21D9">
      <w:pPr>
        <w:rPr>
          <w:lang w:val="fr-FR"/>
        </w:rPr>
      </w:pPr>
    </w:p>
    <w:p w14:paraId="57312BC9" w14:textId="77777777" w:rsidR="00A037F7" w:rsidRPr="00A037F7" w:rsidRDefault="00A037F7" w:rsidP="005F7B8A">
      <w:pPr>
        <w:numPr>
          <w:ilvl w:val="0"/>
          <w:numId w:val="4"/>
        </w:numPr>
        <w:spacing w:after="0" w:line="360" w:lineRule="auto"/>
        <w:ind w:left="714" w:hanging="35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Teoretické základy – funkcia bránice, dychový stereotyp, trupová stabilizácia, neutrálna pozícia kĺbov.</w:t>
      </w:r>
    </w:p>
    <w:p w14:paraId="1469B29C" w14:textId="77777777" w:rsidR="00A037F7" w:rsidRPr="00A037F7" w:rsidRDefault="00A037F7" w:rsidP="005F7B8A">
      <w:pPr>
        <w:numPr>
          <w:ilvl w:val="0"/>
          <w:numId w:val="4"/>
        </w:numPr>
        <w:spacing w:after="0" w:line="360" w:lineRule="auto"/>
        <w:ind w:left="714" w:hanging="35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Otvorený a uzatvorený kinematický reťazec, </w:t>
      </w:r>
      <w:proofErr w:type="spellStart"/>
      <w:r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ipsilaterálny</w:t>
      </w:r>
      <w:proofErr w:type="spellEnd"/>
      <w:r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a </w:t>
      </w:r>
      <w:proofErr w:type="spellStart"/>
      <w:r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kontralaterálny</w:t>
      </w:r>
      <w:proofErr w:type="spellEnd"/>
      <w:r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pohybový vzor.</w:t>
      </w:r>
    </w:p>
    <w:p w14:paraId="35F5D66D" w14:textId="77777777" w:rsidR="00A037F7" w:rsidRPr="00A037F7" w:rsidRDefault="00A037F7" w:rsidP="005F7B8A">
      <w:pPr>
        <w:numPr>
          <w:ilvl w:val="0"/>
          <w:numId w:val="4"/>
        </w:numPr>
        <w:spacing w:after="0" w:line="360" w:lineRule="auto"/>
        <w:ind w:left="714" w:hanging="35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Tréning - význam zahriatia organizmu, intenzita záťaže, dĺžka a frekvencia záťaže, počet opakovaní.</w:t>
      </w:r>
    </w:p>
    <w:p w14:paraId="332FDF93" w14:textId="77777777" w:rsidR="00A037F7" w:rsidRPr="00A037F7" w:rsidRDefault="00A037F7" w:rsidP="005F7B8A">
      <w:pPr>
        <w:numPr>
          <w:ilvl w:val="0"/>
          <w:numId w:val="4"/>
        </w:numPr>
        <w:spacing w:after="0" w:line="36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Zmena-korekcia pohybových vzorov – DNS (dynamická </w:t>
      </w:r>
      <w:proofErr w:type="spellStart"/>
      <w:r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neuromuskulárna</w:t>
      </w:r>
      <w:proofErr w:type="spellEnd"/>
      <w:r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stabilizácia).</w:t>
      </w:r>
    </w:p>
    <w:p w14:paraId="4EA0EB49" w14:textId="77777777" w:rsidR="00A037F7" w:rsidRPr="00A037F7" w:rsidRDefault="00A037F7" w:rsidP="005F7B8A">
      <w:pPr>
        <w:pStyle w:val="Odsekzoznamu"/>
        <w:numPr>
          <w:ilvl w:val="0"/>
          <w:numId w:val="4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Základy cvičení (vzor 3-7- mesačného dieťaťa na bruchu a chrbte).</w:t>
      </w:r>
    </w:p>
    <w:p w14:paraId="0E6F240B" w14:textId="77777777" w:rsidR="00A037F7" w:rsidRPr="00A037F7" w:rsidRDefault="00A037F7" w:rsidP="005F7B8A">
      <w:pPr>
        <w:pStyle w:val="Odsekzoznamu"/>
        <w:numPr>
          <w:ilvl w:val="0"/>
          <w:numId w:val="4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Základy cvičení (poloha 5- mesačného dieťaťa na boku).</w:t>
      </w:r>
    </w:p>
    <w:p w14:paraId="58C66946" w14:textId="77777777" w:rsidR="00A037F7" w:rsidRPr="00A037F7" w:rsidRDefault="00A037F7" w:rsidP="005F7B8A">
      <w:pPr>
        <w:pStyle w:val="Odsekzoznamu"/>
        <w:numPr>
          <w:ilvl w:val="0"/>
          <w:numId w:val="4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Základy cvičení (poloha šikmého sedu zodpovedajúceho vývoju dieťaťa v 7.-8. mesiaci).</w:t>
      </w:r>
    </w:p>
    <w:p w14:paraId="4EC193DF" w14:textId="77777777" w:rsidR="00A037F7" w:rsidRDefault="00A037F7" w:rsidP="005F7B8A">
      <w:pPr>
        <w:pStyle w:val="Odsekzoznamu"/>
        <w:numPr>
          <w:ilvl w:val="0"/>
          <w:numId w:val="4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Základy cvičení (poloha 9- mesačného dieťaťa v kľaku a na štyroch).</w:t>
      </w:r>
    </w:p>
    <w:p w14:paraId="25988736" w14:textId="5FA58831" w:rsidR="0019288E" w:rsidRPr="0019288E" w:rsidRDefault="0019288E" w:rsidP="005F7B8A">
      <w:pPr>
        <w:pStyle w:val="Odsekzoznamu"/>
        <w:numPr>
          <w:ilvl w:val="0"/>
          <w:numId w:val="4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Základy cvičení (poloha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10. – 12. </w:t>
      </w:r>
      <w:r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- mesačného dieťaťa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– voľný sed, rytier, medveď</w:t>
      </w:r>
      <w:r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).</w:t>
      </w:r>
    </w:p>
    <w:p w14:paraId="7352ABFF" w14:textId="77777777" w:rsidR="00A037F7" w:rsidRPr="00A037F7" w:rsidRDefault="00A037F7" w:rsidP="005F7B8A">
      <w:pPr>
        <w:numPr>
          <w:ilvl w:val="0"/>
          <w:numId w:val="4"/>
        </w:numPr>
        <w:spacing w:after="0" w:line="36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Integrácia stabilizačných cvičení do posilňovacích a športových techník.</w:t>
      </w:r>
    </w:p>
    <w:p w14:paraId="459D5B9C" w14:textId="516C83C4" w:rsidR="00A037F7" w:rsidRDefault="00A037F7" w:rsidP="005F7B8A">
      <w:pPr>
        <w:numPr>
          <w:ilvl w:val="0"/>
          <w:numId w:val="4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Ďalšie možnosti cvičení vo vývojových polohách 3.-14. mesiaca ľudskej ontogenézy.</w:t>
      </w:r>
    </w:p>
    <w:p w14:paraId="05416409" w14:textId="20474088" w:rsidR="008D32B0" w:rsidRPr="00A037F7" w:rsidRDefault="00A037F7" w:rsidP="005F7B8A">
      <w:pPr>
        <w:numPr>
          <w:ilvl w:val="0"/>
          <w:numId w:val="4"/>
        </w:numPr>
        <w:spacing w:after="0" w:line="36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Využitie pomôcok na cvičenie (</w:t>
      </w:r>
      <w:proofErr w:type="spellStart"/>
      <w:r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Bosu</w:t>
      </w:r>
      <w:proofErr w:type="spellEnd"/>
      <w:r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, </w:t>
      </w:r>
      <w:proofErr w:type="spellStart"/>
      <w:r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Valslide</w:t>
      </w:r>
      <w:proofErr w:type="spellEnd"/>
      <w:r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, </w:t>
      </w:r>
      <w:proofErr w:type="spellStart"/>
      <w:r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Theraband</w:t>
      </w:r>
      <w:proofErr w:type="spellEnd"/>
      <w:r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, Swiss </w:t>
      </w:r>
      <w:proofErr w:type="spellStart"/>
      <w:r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Ball</w:t>
      </w:r>
      <w:proofErr w:type="spellEnd"/>
      <w:r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, </w:t>
      </w:r>
      <w:proofErr w:type="spellStart"/>
      <w:r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Kettlebell</w:t>
      </w:r>
      <w:proofErr w:type="spellEnd"/>
      <w:r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).</w:t>
      </w:r>
    </w:p>
    <w:p w14:paraId="38A7579B" w14:textId="0F37EC0A" w:rsidR="008D32B0" w:rsidRDefault="008D32B0" w:rsidP="008D32B0">
      <w:pPr>
        <w:pStyle w:val="Odsekzoznamu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670609" w14:textId="5E5F6F45" w:rsidR="00F3061F" w:rsidRDefault="00F3061F" w:rsidP="008D32B0">
      <w:pPr>
        <w:pStyle w:val="Odsekzoznamu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3C8868" w14:textId="77777777" w:rsidR="00F3061F" w:rsidRDefault="00F3061F" w:rsidP="008D32B0">
      <w:pPr>
        <w:pStyle w:val="Odsekzoznamu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410482A" w14:textId="0235AFE4" w:rsidR="0019288E" w:rsidRPr="00DF0844" w:rsidRDefault="0019288E" w:rsidP="0019288E">
      <w:pPr>
        <w:rPr>
          <w:rFonts w:ascii="Times New Roman" w:hAnsi="Times New Roman" w:cs="Times New Roman"/>
          <w:i/>
          <w:sz w:val="24"/>
          <w:szCs w:val="24"/>
        </w:rPr>
      </w:pPr>
      <w:r w:rsidRPr="00DF0844">
        <w:rPr>
          <w:rFonts w:ascii="Times New Roman" w:hAnsi="Times New Roman" w:cs="Times New Roman"/>
          <w:i/>
          <w:sz w:val="24"/>
          <w:szCs w:val="24"/>
        </w:rPr>
        <w:t>V Bratislave, dňa: 30.0</w:t>
      </w:r>
      <w:r w:rsidR="00DF0844" w:rsidRPr="00DF0844">
        <w:rPr>
          <w:rFonts w:ascii="Times New Roman" w:hAnsi="Times New Roman" w:cs="Times New Roman"/>
          <w:i/>
          <w:sz w:val="24"/>
          <w:szCs w:val="24"/>
        </w:rPr>
        <w:t>6</w:t>
      </w:r>
      <w:r w:rsidRPr="00DF0844">
        <w:rPr>
          <w:rFonts w:ascii="Times New Roman" w:hAnsi="Times New Roman" w:cs="Times New Roman"/>
          <w:i/>
          <w:sz w:val="24"/>
          <w:szCs w:val="24"/>
        </w:rPr>
        <w:t>.202</w:t>
      </w:r>
      <w:r w:rsidR="00DF0844" w:rsidRPr="00DF0844">
        <w:rPr>
          <w:rFonts w:ascii="Times New Roman" w:hAnsi="Times New Roman" w:cs="Times New Roman"/>
          <w:i/>
          <w:sz w:val="24"/>
          <w:szCs w:val="24"/>
        </w:rPr>
        <w:t>6</w:t>
      </w:r>
      <w:r w:rsidRPr="00DF084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PaedDr. Martina Tibenská, PhD.</w:t>
      </w:r>
    </w:p>
    <w:p w14:paraId="3FAD5B09" w14:textId="0612DF65" w:rsidR="0019288E" w:rsidRDefault="0019288E" w:rsidP="001928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</w:p>
    <w:p w14:paraId="54161E98" w14:textId="77777777" w:rsidR="008D32B0" w:rsidRPr="008D32B0" w:rsidRDefault="008D32B0" w:rsidP="008D32B0">
      <w:pPr>
        <w:pStyle w:val="Odsekzoznamu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D32B0" w:rsidRPr="008D32B0" w:rsidSect="00F15F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86E38"/>
    <w:multiLevelType w:val="hybridMultilevel"/>
    <w:tmpl w:val="48F69B2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47D3A"/>
    <w:multiLevelType w:val="hybridMultilevel"/>
    <w:tmpl w:val="4720FAA0"/>
    <w:lvl w:ilvl="0" w:tplc="8A7A06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AD4074"/>
    <w:multiLevelType w:val="hybridMultilevel"/>
    <w:tmpl w:val="F252FB78"/>
    <w:lvl w:ilvl="0" w:tplc="E2F4492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 w:hint="default"/>
        <w:b w:val="0"/>
        <w:color w:val="00000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440E"/>
    <w:rsid w:val="000368DB"/>
    <w:rsid w:val="000F0193"/>
    <w:rsid w:val="0019288E"/>
    <w:rsid w:val="002A545C"/>
    <w:rsid w:val="00324187"/>
    <w:rsid w:val="003520F8"/>
    <w:rsid w:val="00364218"/>
    <w:rsid w:val="005B57B0"/>
    <w:rsid w:val="005D21D9"/>
    <w:rsid w:val="005F7B8A"/>
    <w:rsid w:val="00625FFA"/>
    <w:rsid w:val="0064433C"/>
    <w:rsid w:val="007E07A4"/>
    <w:rsid w:val="008D32B0"/>
    <w:rsid w:val="009E292B"/>
    <w:rsid w:val="009F6AB1"/>
    <w:rsid w:val="00A037F7"/>
    <w:rsid w:val="00A40F0C"/>
    <w:rsid w:val="00A66D32"/>
    <w:rsid w:val="00BC58C7"/>
    <w:rsid w:val="00BC6103"/>
    <w:rsid w:val="00C60085"/>
    <w:rsid w:val="00CA0253"/>
    <w:rsid w:val="00CA7D5F"/>
    <w:rsid w:val="00CB5AA4"/>
    <w:rsid w:val="00CC440E"/>
    <w:rsid w:val="00CF5B5B"/>
    <w:rsid w:val="00DF0844"/>
    <w:rsid w:val="00E03B54"/>
    <w:rsid w:val="00E2688F"/>
    <w:rsid w:val="00E835F3"/>
    <w:rsid w:val="00EA4329"/>
    <w:rsid w:val="00F12FA4"/>
    <w:rsid w:val="00F15F4B"/>
    <w:rsid w:val="00F3061F"/>
    <w:rsid w:val="00F76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2E73D"/>
  <w15:docId w15:val="{360A0C22-83AD-4EC1-9F82-33013D28B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F15F4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C440E"/>
    <w:pPr>
      <w:ind w:left="720"/>
      <w:contextualSpacing/>
    </w:pPr>
  </w:style>
  <w:style w:type="table" w:styleId="Mriekatabuky">
    <w:name w:val="Table Grid"/>
    <w:basedOn w:val="Normlnatabuka"/>
    <w:uiPriority w:val="59"/>
    <w:rsid w:val="00A037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91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1243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Tibenska Martina</cp:lastModifiedBy>
  <cp:revision>16</cp:revision>
  <cp:lastPrinted>2026-08-21T10:14:00Z</cp:lastPrinted>
  <dcterms:created xsi:type="dcterms:W3CDTF">2013-10-08T13:45:00Z</dcterms:created>
  <dcterms:modified xsi:type="dcterms:W3CDTF">2026-08-21T10:14:00Z</dcterms:modified>
</cp:coreProperties>
</file>